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88F8" w14:textId="05CF6785" w:rsidR="00645F4C" w:rsidRDefault="00645F4C" w:rsidP="00A521A7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21A7">
        <w:rPr>
          <w:rFonts w:ascii="Times New Roman" w:hAnsi="Times New Roman" w:cs="Times New Roman"/>
          <w:b/>
          <w:bCs/>
          <w:sz w:val="36"/>
          <w:szCs w:val="36"/>
        </w:rPr>
        <w:t>Патриотическое воспитание подрастающего поколения в системе инновационной педагогики</w:t>
      </w:r>
    </w:p>
    <w:p w14:paraId="00C31A35" w14:textId="57D12244" w:rsidR="00A521A7" w:rsidRDefault="00A521A7" w:rsidP="00A521A7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6D92A95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 xml:space="preserve">Когда в России идет процесс определения ценностных ориентиров, соответствующих современным реалиям, для общества важным становится обретение духовного стержня, общепризнанных, традиционных для России идеалов и ценностей, национальной идеи. </w:t>
      </w:r>
    </w:p>
    <w:p w14:paraId="24436687" w14:textId="103A6403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 xml:space="preserve">Современной России как никогда необходимы возрождение духовности, воспитание детей и молодежи, в духе патриотизма, любви к Отечеству. Значение патриотизма в настоящее время заключается в активном участии граждан в решении проблем общественного развития, в стремлении    способствовать   развитию   государственности,   </w:t>
      </w:r>
      <w:bookmarkStart w:id="0" w:name="_GoBack"/>
      <w:bookmarkEnd w:id="0"/>
      <w:r w:rsidRPr="00A521A7">
        <w:rPr>
          <w:rFonts w:ascii="Times New Roman" w:hAnsi="Times New Roman" w:cs="Times New Roman"/>
          <w:sz w:val="36"/>
          <w:szCs w:val="36"/>
        </w:rPr>
        <w:t>социально-экономической и духовной сферы, в готовности с честью нести воинскую службу в Вооруженных Силах России.</w:t>
      </w:r>
    </w:p>
    <w:p w14:paraId="48C11F0F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>Одной из важнейших составных частей государственной молодежной политики, и внутренней политики Российской Федерации, является героико-патриотическое воспитание молодых граждан.</w:t>
      </w:r>
    </w:p>
    <w:p w14:paraId="33D1705F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 xml:space="preserve">Настоящий патриотизм имеет гуманистическую сущность — уважение к культуре других народов и их традиций. Культура межнациональных отношений и патриотизм — эти два явления связаны между собой. </w:t>
      </w:r>
    </w:p>
    <w:p w14:paraId="55457FAC" w14:textId="324EB31E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>Патриотизм включает в себя различные духовные компоненты: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521A7">
        <w:rPr>
          <w:rFonts w:ascii="Times New Roman" w:hAnsi="Times New Roman" w:cs="Times New Roman"/>
          <w:sz w:val="36"/>
          <w:szCs w:val="36"/>
        </w:rPr>
        <w:t>сохранение родного языка; заботу и долг перед большой и малой Родиной; уважение к историческому и культурному наследию страны; ответственность за судьбу страны; милосердие и гуманизм.</w:t>
      </w:r>
    </w:p>
    <w:p w14:paraId="663FCF63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lastRenderedPageBreak/>
        <w:t>Итак, истинный патриотизм — это комплекс позитивных качеств, которые должны быть сформированы обществом и в том числе педагогами в подрастающем поколении.</w:t>
      </w:r>
    </w:p>
    <w:p w14:paraId="3903E401" w14:textId="1B53AFEA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>Патриотическое воспитание молодежи всегда являлось одной из важнейших наших задач: постепенное формирование у студентов любви к своей Родине, постоянной готовности к её защите, формирование активной гражданской позиции, осознание своего места в обществе. Неоценима в этом ключе роль российского образования.  Гуманное воспитание, пропагандируемое в образовании, одной из своих задач ставит возрождение традиций русской ментальности, чувства патриотизма.</w:t>
      </w:r>
    </w:p>
    <w:p w14:paraId="654EC870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>Патриотизм - в укреплении семьи и воспитании детей, уважении традиций, работе с полной отдачей по своей специальности.</w:t>
      </w:r>
    </w:p>
    <w:p w14:paraId="1A6C54DF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 xml:space="preserve"> Патриотизм - в значимых публичных и политических формах - голосовании на выборах, праздновании исторических событий и юбилеев, участие в работе патриотических организаций.</w:t>
      </w:r>
    </w:p>
    <w:p w14:paraId="49009CDE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 xml:space="preserve">Заставить "Родину любить" невозможно, зато можно создать фундамент для этой любви, основу для патриотизма повседневного, а не экстремально-героического и трескуче-формального. Патриотизм в России представляется тем звеном, которое может потянуть вверх всю цепь возрождения духовности, нравственности, социальной активности молодого поколения. </w:t>
      </w:r>
    </w:p>
    <w:p w14:paraId="378ED0C8" w14:textId="568083F8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>Довольно интересными с точки зрения информационного мира являются те модели патриотического воспитания студентов, которые ориентируются на инновационные технологии. Эти же модели современны и удобны, а также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521A7">
        <w:rPr>
          <w:rFonts w:ascii="Times New Roman" w:hAnsi="Times New Roman" w:cs="Times New Roman"/>
          <w:sz w:val="36"/>
          <w:szCs w:val="36"/>
        </w:rPr>
        <w:lastRenderedPageBreak/>
        <w:t xml:space="preserve">интересны молодым и способствуют решению проблем, касающихся интеллектуальной и познавательной деятельностей.  Эти технологии имеют хороший воспитательный потенциал. </w:t>
      </w:r>
    </w:p>
    <w:p w14:paraId="7CEC6437" w14:textId="654B0929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 xml:space="preserve">Одним из компонентов инновационного типа патриотического воспитания современного поколения является «проектный досуг». Это подход к образованию, который характеризуется соединением исследовательских и прогностических парадигм, а также информационно-образовательных и социально-преобразовательных начал. Мною используется такие варианты проектов: </w:t>
      </w:r>
    </w:p>
    <w:p w14:paraId="13CD90D6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>1.</w:t>
      </w:r>
      <w:r w:rsidRPr="00A521A7">
        <w:rPr>
          <w:rFonts w:ascii="Times New Roman" w:hAnsi="Times New Roman" w:cs="Times New Roman"/>
          <w:sz w:val="36"/>
          <w:szCs w:val="36"/>
        </w:rPr>
        <w:tab/>
        <w:t xml:space="preserve">«Исследовательский». Одна из самых распространенных проектных деятельностей.  Этот проект важен, ведь он способствует формированию ответственности больше, чем остальные. Такого вида исследование включает в себя актуальность, задачи, гипотезу, подразумевающую проверку и обсуждение полученных результатов. Важно упомянуть, что в таком типе проектной деятельности заметно и использование таких методов, которые в большей мере касаются современной науки: наблюдение, моделирование, вопросы-ответы. Тематика исследовательских проектов: «Я – гражданин своей страны», «Россия – моя Родина», «Моя малая родина» и т.д. </w:t>
      </w:r>
    </w:p>
    <w:p w14:paraId="503A2926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>2.</w:t>
      </w:r>
      <w:r w:rsidRPr="00A521A7">
        <w:rPr>
          <w:rFonts w:ascii="Times New Roman" w:hAnsi="Times New Roman" w:cs="Times New Roman"/>
          <w:sz w:val="36"/>
          <w:szCs w:val="36"/>
        </w:rPr>
        <w:tab/>
        <w:t xml:space="preserve">«Творческий проект» пользуется методами, где свобода мысли, нетрадиционное мышление, это и отсутствие в некоторой степени структурности. Сюда входит видеоролики – короткометражки, презентации, содержащие патриотическую основу. </w:t>
      </w:r>
    </w:p>
    <w:p w14:paraId="6249749D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 xml:space="preserve">Благодаря современным подходам к процессу патриотического воспитания молодое поколение </w:t>
      </w:r>
      <w:r w:rsidRPr="00A521A7"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A521A7">
        <w:rPr>
          <w:rFonts w:ascii="Times New Roman" w:hAnsi="Times New Roman" w:cs="Times New Roman"/>
          <w:sz w:val="36"/>
          <w:szCs w:val="36"/>
        </w:rPr>
        <w:t>может по-</w:t>
      </w:r>
      <w:r w:rsidRPr="00A521A7">
        <w:rPr>
          <w:rFonts w:ascii="Times New Roman" w:hAnsi="Times New Roman" w:cs="Times New Roman"/>
          <w:sz w:val="36"/>
          <w:szCs w:val="36"/>
        </w:rPr>
        <w:lastRenderedPageBreak/>
        <w:t>новому взглянуть на свою страну, почувствовать личную сопричастность к ее истории и культуре и осознать свою роль в развитии Отечества.</w:t>
      </w:r>
    </w:p>
    <w:p w14:paraId="370B94C3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 xml:space="preserve">  Главное, включение их в активную созидательную деятельность на благо своей Родины, чтобы в сердце каждого студента поселилось чувство ответственности, гордости за свое Отечество; единственную, уникальную для каждого человека Отчизну, данную ему судьбой, завещанную ему предками;</w:t>
      </w:r>
    </w:p>
    <w:p w14:paraId="5256BBA1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>Список использованных источников</w:t>
      </w:r>
    </w:p>
    <w:p w14:paraId="6468F191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>1.</w:t>
      </w:r>
      <w:r w:rsidRPr="00A521A7">
        <w:rPr>
          <w:rFonts w:ascii="Times New Roman" w:hAnsi="Times New Roman" w:cs="Times New Roman"/>
          <w:sz w:val="36"/>
          <w:szCs w:val="36"/>
        </w:rPr>
        <w:tab/>
        <w:t xml:space="preserve">Габбасова Л.З. Инновационные технологии в образовательном процессе /Л.З. Габбасова // Инновационные педагогические технологии: материалы </w:t>
      </w:r>
      <w:r w:rsidRPr="00A521A7"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A521A7">
        <w:rPr>
          <w:rFonts w:ascii="Times New Roman" w:hAnsi="Times New Roman" w:cs="Times New Roman"/>
          <w:sz w:val="36"/>
          <w:szCs w:val="36"/>
        </w:rPr>
        <w:t xml:space="preserve"> Междунар. науч. конф. – Казань: Бук, 2016. – С. 61-63</w:t>
      </w:r>
    </w:p>
    <w:p w14:paraId="29083EF7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>2.</w:t>
      </w:r>
      <w:r w:rsidRPr="00A521A7">
        <w:rPr>
          <w:rFonts w:ascii="Times New Roman" w:hAnsi="Times New Roman" w:cs="Times New Roman"/>
          <w:sz w:val="36"/>
          <w:szCs w:val="36"/>
        </w:rPr>
        <w:tab/>
        <w:t xml:space="preserve">Гуслова М. Н. Инновационные педагогические технологии /М.Н. Гуслова/ М.: Академия, 2013. – 288 </w:t>
      </w:r>
      <w:r w:rsidRPr="00A521A7"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A521A7">
        <w:rPr>
          <w:rFonts w:ascii="Times New Roman" w:hAnsi="Times New Roman" w:cs="Times New Roman"/>
          <w:sz w:val="36"/>
          <w:szCs w:val="36"/>
        </w:rPr>
        <w:t>.</w:t>
      </w:r>
    </w:p>
    <w:p w14:paraId="3C6443CD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>3.</w:t>
      </w:r>
      <w:r w:rsidRPr="00A521A7">
        <w:rPr>
          <w:rFonts w:ascii="Times New Roman" w:hAnsi="Times New Roman" w:cs="Times New Roman"/>
          <w:sz w:val="36"/>
          <w:szCs w:val="36"/>
        </w:rPr>
        <w:tab/>
        <w:t>Инновации в социально-педагогических технологиях: теория и практика: сб. науч. ст.: [по материалам Респ. науч.-практ. конф., 19 нояб. 2009 г.] / Чуваш. гос. пед. ун-т ; [Отв. ред. С.Г. Григорьева, З.М. Беляева] // Чебоксары: ЧГПУ, 2010. – 118 с.</w:t>
      </w:r>
    </w:p>
    <w:p w14:paraId="6D89E08B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>4.</w:t>
      </w:r>
      <w:r w:rsidRPr="00A521A7">
        <w:rPr>
          <w:rFonts w:ascii="Times New Roman" w:hAnsi="Times New Roman" w:cs="Times New Roman"/>
          <w:sz w:val="36"/>
          <w:szCs w:val="36"/>
        </w:rPr>
        <w:tab/>
        <w:t>Лизинский В. М. Модернизация школы или новая школа/ В.М.Лизинский/ М.: Педагогический поиск, 2011. – 160 с.</w:t>
      </w:r>
    </w:p>
    <w:p w14:paraId="5D7822DD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521A7">
        <w:rPr>
          <w:rFonts w:ascii="Times New Roman" w:hAnsi="Times New Roman" w:cs="Times New Roman"/>
          <w:sz w:val="36"/>
          <w:szCs w:val="36"/>
        </w:rPr>
        <w:t>5.</w:t>
      </w:r>
      <w:r w:rsidRPr="00A521A7">
        <w:rPr>
          <w:rFonts w:ascii="Times New Roman" w:hAnsi="Times New Roman" w:cs="Times New Roman"/>
          <w:sz w:val="36"/>
          <w:szCs w:val="36"/>
        </w:rPr>
        <w:tab/>
        <w:t>Матяш Н.В. Инновационные педагогические технологии. Проектное обучение: учеб.пособие для студ. учреждений высш. образования / Н.В.Матяш/  3-е изд., стер. – М.: Академия, 2014. – 160 с.</w:t>
      </w:r>
    </w:p>
    <w:p w14:paraId="64DE678D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A521A7">
        <w:rPr>
          <w:rFonts w:ascii="Times New Roman" w:hAnsi="Times New Roman" w:cs="Times New Roman"/>
          <w:sz w:val="36"/>
          <w:szCs w:val="36"/>
        </w:rPr>
        <w:t>6.</w:t>
      </w:r>
      <w:r w:rsidRPr="00A521A7">
        <w:rPr>
          <w:rFonts w:ascii="Times New Roman" w:hAnsi="Times New Roman" w:cs="Times New Roman"/>
          <w:sz w:val="36"/>
          <w:szCs w:val="36"/>
        </w:rPr>
        <w:tab/>
        <w:t xml:space="preserve">Юсуфбекова Н.Р. Общие основы педагогической инноватики: Опыт разраб. теории инновац. процессов в </w:t>
      </w:r>
      <w:r w:rsidRPr="00A521A7">
        <w:rPr>
          <w:rFonts w:ascii="Times New Roman" w:hAnsi="Times New Roman" w:cs="Times New Roman"/>
          <w:sz w:val="36"/>
          <w:szCs w:val="36"/>
        </w:rPr>
        <w:lastRenderedPageBreak/>
        <w:t xml:space="preserve">образовании: метод.пособие /Н.Р. Юсуфбекова/  М.: ЦСПО РСФСР 1991.- </w:t>
      </w:r>
      <w:r w:rsidRPr="00A521A7">
        <w:rPr>
          <w:rFonts w:ascii="Times New Roman" w:hAnsi="Times New Roman" w:cs="Times New Roman"/>
          <w:sz w:val="36"/>
          <w:szCs w:val="36"/>
          <w:lang w:val="en-US"/>
        </w:rPr>
        <w:t>91с.</w:t>
      </w:r>
    </w:p>
    <w:p w14:paraId="4337824F" w14:textId="77777777" w:rsidR="00A521A7" w:rsidRPr="00A521A7" w:rsidRDefault="00A521A7" w:rsidP="00A521A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A521A7">
        <w:rPr>
          <w:rFonts w:ascii="Times New Roman" w:hAnsi="Times New Roman" w:cs="Times New Roman"/>
          <w:sz w:val="36"/>
          <w:szCs w:val="36"/>
          <w:lang w:val="en-US"/>
        </w:rPr>
        <w:t>7.</w:t>
      </w:r>
      <w:r w:rsidRPr="00A521A7">
        <w:rPr>
          <w:rFonts w:ascii="Times New Roman" w:hAnsi="Times New Roman" w:cs="Times New Roman"/>
          <w:sz w:val="36"/>
          <w:szCs w:val="36"/>
          <w:lang w:val="en-US"/>
        </w:rPr>
        <w:tab/>
        <w:t>Innovating Pedagogy 2014: Innovation Report 3. The Open University. – URL:http://www.openuniversity.edu/sites/www.openuniversity.edu/files/The_Open_University_Innovating_Pedagogy_2014_0.pdf.</w:t>
      </w:r>
    </w:p>
    <w:p w14:paraId="0D1C81B2" w14:textId="77777777" w:rsidR="00A521A7" w:rsidRPr="00A521A7" w:rsidRDefault="00A521A7" w:rsidP="00A521A7">
      <w:pPr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sectPr w:rsidR="00A521A7" w:rsidRPr="00A521A7" w:rsidSect="00A521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12D63"/>
    <w:multiLevelType w:val="multilevel"/>
    <w:tmpl w:val="CC4E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F7623"/>
    <w:multiLevelType w:val="multilevel"/>
    <w:tmpl w:val="572A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F4C"/>
    <w:rsid w:val="002351F3"/>
    <w:rsid w:val="003608ED"/>
    <w:rsid w:val="00375520"/>
    <w:rsid w:val="00645F4C"/>
    <w:rsid w:val="00A521A7"/>
    <w:rsid w:val="00D7068E"/>
    <w:rsid w:val="00E9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2637"/>
  <w15:docId w15:val="{9660506C-F567-476C-9E1B-CBFEEE3A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4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5F4C"/>
  </w:style>
  <w:style w:type="character" w:styleId="a3">
    <w:name w:val="Subtle Emphasis"/>
    <w:basedOn w:val="a0"/>
    <w:uiPriority w:val="19"/>
    <w:qFormat/>
    <w:rsid w:val="00645F4C"/>
  </w:style>
  <w:style w:type="paragraph" w:styleId="a4">
    <w:name w:val="Normal (Web)"/>
    <w:basedOn w:val="a"/>
    <w:uiPriority w:val="99"/>
    <w:semiHidden/>
    <w:unhideWhenUsed/>
    <w:rsid w:val="0064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2022-12-26T17:15:00Z</dcterms:created>
  <dcterms:modified xsi:type="dcterms:W3CDTF">2022-12-28T06:56:00Z</dcterms:modified>
</cp:coreProperties>
</file>